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950BCA" w:rsidRPr="00EA1981" w:rsidRDefault="00EC2FA8" w:rsidP="00EA198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IROP </w:t>
      </w:r>
      <w:r w:rsidR="00EA1981">
        <w:rPr>
          <w:rFonts w:cs="Times New Roman"/>
          <w:b/>
          <w:sz w:val="28"/>
        </w:rPr>
        <w:t xml:space="preserve">prostřednictvím 35 projektů </w:t>
      </w:r>
      <w:r>
        <w:rPr>
          <w:rFonts w:cs="Times New Roman"/>
          <w:b/>
          <w:sz w:val="28"/>
        </w:rPr>
        <w:t xml:space="preserve">podpoří zkvalitnění hromadné dopravy v regionech </w:t>
      </w:r>
    </w:p>
    <w:p w:rsidR="009019F6" w:rsidRDefault="00BE0070" w:rsidP="00F02636">
      <w:pPr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PRAHA</w:t>
      </w:r>
      <w:r w:rsidR="00950BCA" w:rsidRPr="00DF7D13">
        <w:rPr>
          <w:rFonts w:cs="Times New Roman"/>
          <w:b/>
          <w:sz w:val="24"/>
        </w:rPr>
        <w:t xml:space="preserve"> </w:t>
      </w:r>
      <w:r w:rsidR="00EA1981">
        <w:rPr>
          <w:rFonts w:cs="Times New Roman"/>
          <w:b/>
          <w:sz w:val="24"/>
        </w:rPr>
        <w:t>27</w:t>
      </w:r>
      <w:r w:rsidR="00950BCA" w:rsidRPr="00DF7D13">
        <w:rPr>
          <w:rFonts w:cs="Times New Roman"/>
          <w:b/>
          <w:sz w:val="24"/>
        </w:rPr>
        <w:t>.</w:t>
      </w:r>
      <w:r>
        <w:rPr>
          <w:rFonts w:cs="Times New Roman"/>
          <w:b/>
          <w:sz w:val="24"/>
        </w:rPr>
        <w:t xml:space="preserve"> března</w:t>
      </w:r>
      <w:r w:rsidR="00950BCA" w:rsidRPr="00DF7D13">
        <w:rPr>
          <w:rFonts w:cs="Times New Roman"/>
          <w:b/>
          <w:sz w:val="24"/>
        </w:rPr>
        <w:t xml:space="preserve"> 201</w:t>
      </w:r>
      <w:r>
        <w:rPr>
          <w:rFonts w:cs="Times New Roman"/>
          <w:b/>
          <w:sz w:val="24"/>
        </w:rPr>
        <w:t>7</w:t>
      </w:r>
      <w:r w:rsidR="00950BCA" w:rsidRPr="00DF7D13">
        <w:rPr>
          <w:rFonts w:cs="Times New Roman"/>
          <w:sz w:val="24"/>
        </w:rPr>
        <w:t xml:space="preserve"> – </w:t>
      </w:r>
      <w:r w:rsidR="009019F6">
        <w:rPr>
          <w:rFonts w:cs="Times New Roman"/>
          <w:sz w:val="24"/>
        </w:rPr>
        <w:t xml:space="preserve">Centrum pro regionální rozvoj České republiky dokončilo hodnocení projektů podaných v rámci výzvy IROP </w:t>
      </w:r>
      <w:r w:rsidR="00AB1136">
        <w:rPr>
          <w:rFonts w:cs="Times New Roman"/>
          <w:sz w:val="24"/>
        </w:rPr>
        <w:t>č. 24</w:t>
      </w:r>
      <w:r w:rsidR="00F47D55">
        <w:rPr>
          <w:rFonts w:cs="Times New Roman"/>
          <w:sz w:val="24"/>
        </w:rPr>
        <w:t xml:space="preserve"> </w:t>
      </w:r>
      <w:r w:rsidR="00EA1981">
        <w:rPr>
          <w:rFonts w:cs="Times New Roman"/>
          <w:sz w:val="24"/>
        </w:rPr>
        <w:t xml:space="preserve">„Přestupní </w:t>
      </w:r>
      <w:r w:rsidR="00AB1136">
        <w:rPr>
          <w:rFonts w:cs="Times New Roman"/>
          <w:sz w:val="24"/>
        </w:rPr>
        <w:t>terminály“</w:t>
      </w:r>
      <w:r w:rsidR="00807E8F">
        <w:rPr>
          <w:rFonts w:cs="Times New Roman"/>
          <w:sz w:val="24"/>
        </w:rPr>
        <w:t>. Ke</w:t>
      </w:r>
      <w:r w:rsidR="009019F6">
        <w:rPr>
          <w:rFonts w:cs="Times New Roman"/>
          <w:sz w:val="24"/>
        </w:rPr>
        <w:t xml:space="preserve"> spolufinancování z evropských fondů </w:t>
      </w:r>
      <w:r w:rsidR="00F47D55">
        <w:rPr>
          <w:rFonts w:cs="Times New Roman"/>
          <w:sz w:val="24"/>
        </w:rPr>
        <w:t>doporučilo</w:t>
      </w:r>
      <w:r w:rsidR="009019F6">
        <w:rPr>
          <w:rFonts w:cs="Times New Roman"/>
          <w:sz w:val="24"/>
        </w:rPr>
        <w:t xml:space="preserve"> </w:t>
      </w:r>
      <w:r w:rsidR="00AB1136">
        <w:rPr>
          <w:rFonts w:cs="Times New Roman"/>
          <w:sz w:val="24"/>
        </w:rPr>
        <w:t>35</w:t>
      </w:r>
      <w:r w:rsidR="00807E8F">
        <w:rPr>
          <w:rFonts w:cs="Times New Roman"/>
          <w:sz w:val="24"/>
        </w:rPr>
        <w:t xml:space="preserve"> projektů, které </w:t>
      </w:r>
      <w:r w:rsidR="00D27E06">
        <w:rPr>
          <w:rFonts w:cs="Times New Roman"/>
          <w:sz w:val="24"/>
        </w:rPr>
        <w:t>budou podpořeny částkou</w:t>
      </w:r>
      <w:r w:rsidR="00D345F3">
        <w:rPr>
          <w:rFonts w:cs="Times New Roman"/>
          <w:sz w:val="24"/>
        </w:rPr>
        <w:t xml:space="preserve"> vyšší </w:t>
      </w:r>
      <w:r w:rsidR="00D27E06">
        <w:rPr>
          <w:rFonts w:cs="Times New Roman"/>
          <w:sz w:val="24"/>
        </w:rPr>
        <w:t>než</w:t>
      </w:r>
      <w:r w:rsidR="00807E8F">
        <w:rPr>
          <w:rFonts w:cs="Times New Roman"/>
          <w:sz w:val="24"/>
        </w:rPr>
        <w:t xml:space="preserve"> </w:t>
      </w:r>
      <w:r w:rsidR="00033B3F">
        <w:rPr>
          <w:rFonts w:cs="Times New Roman"/>
          <w:sz w:val="24"/>
        </w:rPr>
        <w:t>733</w:t>
      </w:r>
      <w:r w:rsidR="00C50869">
        <w:rPr>
          <w:rFonts w:cs="Times New Roman"/>
          <w:sz w:val="24"/>
        </w:rPr>
        <w:t xml:space="preserve"> milionů</w:t>
      </w:r>
      <w:r w:rsidR="00F47D55">
        <w:rPr>
          <w:rFonts w:cs="Times New Roman"/>
          <w:sz w:val="24"/>
        </w:rPr>
        <w:t xml:space="preserve"> Kč</w:t>
      </w:r>
      <w:r w:rsidR="00043BF0" w:rsidRPr="00043BF0">
        <w:t xml:space="preserve"> </w:t>
      </w:r>
      <w:r w:rsidR="00043BF0" w:rsidRPr="00043BF0">
        <w:rPr>
          <w:rFonts w:cs="Times New Roman"/>
          <w:sz w:val="24"/>
        </w:rPr>
        <w:t>z Evropského fondu pro regionální rozvoj</w:t>
      </w:r>
      <w:r w:rsidR="00F47D55">
        <w:rPr>
          <w:rFonts w:cs="Times New Roman"/>
          <w:sz w:val="24"/>
        </w:rPr>
        <w:t xml:space="preserve">. </w:t>
      </w:r>
    </w:p>
    <w:p w:rsidR="008B3967" w:rsidRPr="009019F6" w:rsidRDefault="00F47D55" w:rsidP="00F02636">
      <w:pPr>
        <w:jc w:val="both"/>
        <w:rPr>
          <w:rFonts w:cs="Times New Roman"/>
          <w:color w:val="FF0000"/>
          <w:sz w:val="24"/>
        </w:rPr>
      </w:pPr>
      <w:r>
        <w:rPr>
          <w:rFonts w:cs="Times New Roman"/>
          <w:sz w:val="24"/>
        </w:rPr>
        <w:t>Cílem výzvy je</w:t>
      </w:r>
      <w:r w:rsidR="00F02636">
        <w:rPr>
          <w:rFonts w:cs="Times New Roman"/>
          <w:sz w:val="24"/>
        </w:rPr>
        <w:t xml:space="preserve"> výstavb</w:t>
      </w:r>
      <w:r>
        <w:rPr>
          <w:rFonts w:cs="Times New Roman"/>
          <w:sz w:val="24"/>
        </w:rPr>
        <w:t>a</w:t>
      </w:r>
      <w:r w:rsidR="00F02636">
        <w:rPr>
          <w:rFonts w:cs="Times New Roman"/>
          <w:sz w:val="24"/>
        </w:rPr>
        <w:t xml:space="preserve"> a modernizac</w:t>
      </w:r>
      <w:r>
        <w:rPr>
          <w:rFonts w:cs="Times New Roman"/>
          <w:sz w:val="24"/>
        </w:rPr>
        <w:t>e</w:t>
      </w:r>
      <w:r w:rsidR="00F02636">
        <w:rPr>
          <w:rFonts w:cs="Times New Roman"/>
          <w:sz w:val="24"/>
        </w:rPr>
        <w:t xml:space="preserve"> přestupních terminálů a samostatných parkovacích systémů na území celé České republiky mimo území hl. m. Prahy. </w:t>
      </w:r>
      <w:r w:rsidR="00BE0070">
        <w:rPr>
          <w:rFonts w:cs="Times New Roman"/>
          <w:sz w:val="24"/>
        </w:rPr>
        <w:t>Užitek přinese</w:t>
      </w:r>
      <w:r>
        <w:rPr>
          <w:rFonts w:cs="Times New Roman"/>
          <w:sz w:val="24"/>
        </w:rPr>
        <w:t xml:space="preserve"> především</w:t>
      </w:r>
      <w:r w:rsidR="00BE0070">
        <w:rPr>
          <w:rFonts w:cs="Times New Roman"/>
          <w:sz w:val="24"/>
        </w:rPr>
        <w:t xml:space="preserve"> </w:t>
      </w:r>
      <w:r w:rsidR="00F02636">
        <w:rPr>
          <w:rFonts w:cs="Times New Roman"/>
          <w:sz w:val="24"/>
        </w:rPr>
        <w:t>obyvatel</w:t>
      </w:r>
      <w:r w:rsidR="00BE0070">
        <w:rPr>
          <w:rFonts w:cs="Times New Roman"/>
          <w:sz w:val="24"/>
        </w:rPr>
        <w:t>ům</w:t>
      </w:r>
      <w:r w:rsidR="00F02636">
        <w:rPr>
          <w:rFonts w:cs="Times New Roman"/>
          <w:sz w:val="24"/>
        </w:rPr>
        <w:t xml:space="preserve"> dojíždějící</w:t>
      </w:r>
      <w:r w:rsidR="00BE0070">
        <w:rPr>
          <w:rFonts w:cs="Times New Roman"/>
          <w:sz w:val="24"/>
        </w:rPr>
        <w:t>m</w:t>
      </w:r>
      <w:r w:rsidR="00F02636">
        <w:rPr>
          <w:rFonts w:cs="Times New Roman"/>
          <w:sz w:val="24"/>
        </w:rPr>
        <w:t xml:space="preserve"> za prací</w:t>
      </w:r>
      <w:r w:rsidR="00BE0070">
        <w:rPr>
          <w:rFonts w:cs="Times New Roman"/>
          <w:sz w:val="24"/>
        </w:rPr>
        <w:t>, vzděláním</w:t>
      </w:r>
      <w:r w:rsidR="00D27E06">
        <w:rPr>
          <w:rFonts w:cs="Times New Roman"/>
          <w:sz w:val="24"/>
        </w:rPr>
        <w:t xml:space="preserve"> a službami – všem</w:t>
      </w:r>
      <w:r w:rsidR="00F02636">
        <w:rPr>
          <w:rFonts w:cs="Times New Roman"/>
          <w:sz w:val="24"/>
        </w:rPr>
        <w:t xml:space="preserve"> uživatel</w:t>
      </w:r>
      <w:r w:rsidR="00BE0070">
        <w:rPr>
          <w:rFonts w:cs="Times New Roman"/>
          <w:sz w:val="24"/>
        </w:rPr>
        <w:t>ům</w:t>
      </w:r>
      <w:r w:rsidR="00F02636">
        <w:rPr>
          <w:rFonts w:cs="Times New Roman"/>
          <w:sz w:val="24"/>
        </w:rPr>
        <w:t xml:space="preserve"> veřejné dopravy. </w:t>
      </w:r>
    </w:p>
    <w:p w:rsidR="008F5163" w:rsidRPr="00C50869" w:rsidRDefault="00386280" w:rsidP="00F02636">
      <w:pPr>
        <w:jc w:val="both"/>
        <w:rPr>
          <w:rFonts w:cs="Times New Roman"/>
          <w:i/>
          <w:color w:val="FF0000"/>
          <w:sz w:val="24"/>
        </w:rPr>
      </w:pPr>
      <w:r>
        <w:rPr>
          <w:rFonts w:cs="Times New Roman"/>
          <w:sz w:val="24"/>
        </w:rPr>
        <w:t>Díky příspěvku více než 42 milionů Kč vznikne v</w:t>
      </w:r>
      <w:r w:rsidR="004D1200">
        <w:rPr>
          <w:rFonts w:cs="Times New Roman"/>
          <w:sz w:val="24"/>
        </w:rPr>
        <w:t xml:space="preserve"> </w:t>
      </w:r>
      <w:r w:rsidR="009019F6">
        <w:rPr>
          <w:rFonts w:cs="Times New Roman"/>
          <w:sz w:val="24"/>
        </w:rPr>
        <w:t>Česk</w:t>
      </w:r>
      <w:r w:rsidR="004D1200">
        <w:rPr>
          <w:rFonts w:cs="Times New Roman"/>
          <w:sz w:val="24"/>
        </w:rPr>
        <w:t>ém</w:t>
      </w:r>
      <w:r w:rsidR="009019F6">
        <w:rPr>
          <w:rFonts w:cs="Times New Roman"/>
          <w:sz w:val="24"/>
        </w:rPr>
        <w:t xml:space="preserve"> Krumlov</w:t>
      </w:r>
      <w:r w:rsidR="004D1200">
        <w:rPr>
          <w:rFonts w:cs="Times New Roman"/>
          <w:sz w:val="24"/>
        </w:rPr>
        <w:t xml:space="preserve">ě </w:t>
      </w:r>
      <w:r w:rsidR="009019F6">
        <w:rPr>
          <w:rFonts w:cs="Times New Roman"/>
          <w:sz w:val="24"/>
        </w:rPr>
        <w:t>nov</w:t>
      </w:r>
      <w:r w:rsidR="000734DE">
        <w:rPr>
          <w:rFonts w:cs="Times New Roman"/>
          <w:sz w:val="24"/>
        </w:rPr>
        <w:t>ý</w:t>
      </w:r>
      <w:r w:rsidR="009019F6">
        <w:rPr>
          <w:rFonts w:cs="Times New Roman"/>
          <w:sz w:val="24"/>
        </w:rPr>
        <w:t xml:space="preserve"> bezbariérov</w:t>
      </w:r>
      <w:r w:rsidR="000734DE">
        <w:rPr>
          <w:rFonts w:cs="Times New Roman"/>
          <w:sz w:val="24"/>
        </w:rPr>
        <w:t>ý</w:t>
      </w:r>
      <w:r w:rsidR="009019F6">
        <w:rPr>
          <w:rFonts w:cs="Times New Roman"/>
          <w:sz w:val="24"/>
        </w:rPr>
        <w:t xml:space="preserve"> přestupní terminál, který </w:t>
      </w:r>
      <w:r w:rsidR="00030725">
        <w:rPr>
          <w:rFonts w:cs="Times New Roman"/>
          <w:sz w:val="24"/>
        </w:rPr>
        <w:t xml:space="preserve">zajistí </w:t>
      </w:r>
      <w:r w:rsidR="008F5163" w:rsidRPr="008F5163">
        <w:rPr>
          <w:rFonts w:cs="Times New Roman"/>
          <w:sz w:val="24"/>
        </w:rPr>
        <w:t>vy</w:t>
      </w:r>
      <w:r w:rsidR="008F5163">
        <w:rPr>
          <w:rFonts w:cs="Times New Roman"/>
          <w:sz w:val="24"/>
        </w:rPr>
        <w:t>šší kvalitu služeb pro obyvatele regionu i návštěvníky</w:t>
      </w:r>
      <w:r w:rsidR="00CC6A7A">
        <w:rPr>
          <w:rFonts w:cs="Times New Roman"/>
          <w:sz w:val="24"/>
        </w:rPr>
        <w:t xml:space="preserve"> </w:t>
      </w:r>
      <w:r w:rsidR="009019F6">
        <w:rPr>
          <w:rFonts w:cs="Times New Roman"/>
          <w:sz w:val="24"/>
        </w:rPr>
        <w:t xml:space="preserve">oblíbeného historického města, a to </w:t>
      </w:r>
      <w:r w:rsidR="00CC6A7A">
        <w:rPr>
          <w:rFonts w:cs="Times New Roman"/>
          <w:sz w:val="24"/>
        </w:rPr>
        <w:t>včetně vozíčkářů, nevidomých a</w:t>
      </w:r>
      <w:r w:rsidR="008F5163">
        <w:rPr>
          <w:rFonts w:cs="Times New Roman"/>
          <w:sz w:val="24"/>
        </w:rPr>
        <w:t xml:space="preserve"> slabozrakých.</w:t>
      </w:r>
      <w:r w:rsidR="009A4B6A">
        <w:rPr>
          <w:rFonts w:cs="Times New Roman"/>
          <w:sz w:val="24"/>
        </w:rPr>
        <w:t xml:space="preserve"> </w:t>
      </w:r>
      <w:bookmarkStart w:id="0" w:name="_GoBack"/>
      <w:bookmarkEnd w:id="0"/>
      <w:r w:rsidR="009A4B6A">
        <w:rPr>
          <w:rFonts w:cs="Times New Roman"/>
          <w:sz w:val="24"/>
        </w:rPr>
        <w:t>K lepšímu propojení</w:t>
      </w:r>
      <w:r w:rsidR="009A4B6A" w:rsidRPr="009A4B6A">
        <w:rPr>
          <w:rFonts w:cs="Times New Roman"/>
          <w:sz w:val="24"/>
        </w:rPr>
        <w:t xml:space="preserve"> jednotlivých druhů dopravy</w:t>
      </w:r>
      <w:r w:rsidR="009A4B6A">
        <w:rPr>
          <w:rFonts w:cs="Times New Roman"/>
          <w:sz w:val="24"/>
        </w:rPr>
        <w:t xml:space="preserve"> a </w:t>
      </w:r>
      <w:r w:rsidR="00D27E06">
        <w:rPr>
          <w:rFonts w:cs="Times New Roman"/>
          <w:sz w:val="24"/>
        </w:rPr>
        <w:t>zážitku</w:t>
      </w:r>
      <w:r w:rsidR="009A4B6A">
        <w:rPr>
          <w:rFonts w:cs="Times New Roman"/>
          <w:sz w:val="24"/>
        </w:rPr>
        <w:t xml:space="preserve"> z cestování</w:t>
      </w:r>
      <w:r w:rsidR="009A4B6A" w:rsidRPr="009A4B6A">
        <w:rPr>
          <w:rFonts w:cs="Times New Roman"/>
          <w:sz w:val="24"/>
        </w:rPr>
        <w:t xml:space="preserve"> </w:t>
      </w:r>
      <w:r w:rsidR="00043BF0">
        <w:rPr>
          <w:rFonts w:cs="Times New Roman"/>
          <w:sz w:val="24"/>
        </w:rPr>
        <w:t>by měl</w:t>
      </w:r>
      <w:r w:rsidR="009A4B6A">
        <w:rPr>
          <w:rFonts w:cs="Times New Roman"/>
          <w:sz w:val="24"/>
        </w:rPr>
        <w:t xml:space="preserve"> sloužit</w:t>
      </w:r>
      <w:r w:rsidR="00043BF0">
        <w:rPr>
          <w:rFonts w:cs="Times New Roman"/>
          <w:sz w:val="24"/>
        </w:rPr>
        <w:t xml:space="preserve"> nejen </w:t>
      </w:r>
      <w:r w:rsidR="00043BF0" w:rsidRPr="00043BF0">
        <w:rPr>
          <w:rFonts w:cs="Times New Roman"/>
          <w:sz w:val="24"/>
        </w:rPr>
        <w:t>moderní informační systém</w:t>
      </w:r>
      <w:r w:rsidR="00043BF0">
        <w:rPr>
          <w:rFonts w:cs="Times New Roman"/>
          <w:sz w:val="24"/>
        </w:rPr>
        <w:t>, ale i</w:t>
      </w:r>
      <w:r w:rsidR="000266E3">
        <w:rPr>
          <w:rFonts w:cs="Times New Roman"/>
          <w:sz w:val="24"/>
        </w:rPr>
        <w:t xml:space="preserve"> </w:t>
      </w:r>
      <w:r w:rsidR="009A4B6A">
        <w:rPr>
          <w:rFonts w:cs="Times New Roman"/>
          <w:sz w:val="24"/>
        </w:rPr>
        <w:t>parkovací</w:t>
      </w:r>
      <w:r w:rsidR="00675CCC" w:rsidRPr="00675CCC">
        <w:rPr>
          <w:rFonts w:cs="Times New Roman"/>
          <w:sz w:val="24"/>
        </w:rPr>
        <w:t xml:space="preserve"> míst</w:t>
      </w:r>
      <w:r w:rsidR="00043BF0">
        <w:rPr>
          <w:rFonts w:cs="Times New Roman"/>
          <w:sz w:val="24"/>
        </w:rPr>
        <w:t>a P+R, K+R, B+R,</w:t>
      </w:r>
      <w:r w:rsidR="00675CCC" w:rsidRPr="00675CCC">
        <w:rPr>
          <w:rFonts w:cs="Times New Roman"/>
          <w:sz w:val="24"/>
        </w:rPr>
        <w:t xml:space="preserve"> </w:t>
      </w:r>
      <w:r w:rsidR="009A4B6A">
        <w:rPr>
          <w:rFonts w:cs="Times New Roman"/>
          <w:sz w:val="24"/>
        </w:rPr>
        <w:t>bezpečnostní a orientační prvky.</w:t>
      </w:r>
      <w:r w:rsidR="000734DE">
        <w:rPr>
          <w:rFonts w:cs="Times New Roman"/>
          <w:sz w:val="24"/>
        </w:rPr>
        <w:t xml:space="preserve"> </w:t>
      </w:r>
      <w:r w:rsidR="00C50869">
        <w:rPr>
          <w:rFonts w:cs="Times New Roman"/>
          <w:sz w:val="24"/>
        </w:rPr>
        <w:t xml:space="preserve"> </w:t>
      </w:r>
    </w:p>
    <w:p w:rsidR="00443DE0" w:rsidRPr="00C50869" w:rsidRDefault="00CC0531" w:rsidP="00F02636">
      <w:pPr>
        <w:jc w:val="both"/>
        <w:rPr>
          <w:rFonts w:cs="Times New Roman"/>
          <w:i/>
          <w:color w:val="FF0000"/>
          <w:sz w:val="24"/>
        </w:rPr>
      </w:pPr>
      <w:r>
        <w:rPr>
          <w:rFonts w:cs="Times New Roman"/>
          <w:sz w:val="24"/>
        </w:rPr>
        <w:t>V</w:t>
      </w:r>
      <w:r w:rsidRPr="00CC0531">
        <w:rPr>
          <w:rFonts w:cs="Times New Roman"/>
          <w:sz w:val="24"/>
        </w:rPr>
        <w:t xml:space="preserve"> Břeclavi, Litoměřicích, Hodoníně, Lysé nad Labem, Poděbradech a Třinci</w:t>
      </w:r>
      <w:r w:rsidR="000266E3">
        <w:rPr>
          <w:rFonts w:cs="Times New Roman"/>
          <w:sz w:val="24"/>
        </w:rPr>
        <w:t xml:space="preserve"> se plánuje</w:t>
      </w:r>
      <w:r>
        <w:rPr>
          <w:rFonts w:cs="Times New Roman"/>
          <w:sz w:val="24"/>
        </w:rPr>
        <w:t xml:space="preserve"> výstavba novodobých parkovacích systémů</w:t>
      </w:r>
      <w:r w:rsidR="00675CCC">
        <w:rPr>
          <w:rFonts w:cs="Times New Roman"/>
          <w:sz w:val="24"/>
        </w:rPr>
        <w:t xml:space="preserve"> B+R</w:t>
      </w:r>
      <w:r w:rsidR="00D27E06">
        <w:rPr>
          <w:rFonts w:cs="Times New Roman"/>
          <w:sz w:val="24"/>
        </w:rPr>
        <w:t>,</w:t>
      </w:r>
      <w:r w:rsidR="00D27E06" w:rsidRPr="00D27E06">
        <w:rPr>
          <w:rFonts w:cs="Times New Roman"/>
          <w:sz w:val="24"/>
        </w:rPr>
        <w:t xml:space="preserve"> </w:t>
      </w:r>
      <w:r w:rsidR="00C50869">
        <w:rPr>
          <w:rFonts w:cs="Times New Roman"/>
          <w:sz w:val="24"/>
        </w:rPr>
        <w:t>tedy a</w:t>
      </w:r>
      <w:r w:rsidR="00675CCC">
        <w:rPr>
          <w:rFonts w:cs="Times New Roman"/>
          <w:sz w:val="24"/>
        </w:rPr>
        <w:t>utomatizovaných parkovacích zařízení pro kola</w:t>
      </w:r>
      <w:r>
        <w:rPr>
          <w:rFonts w:cs="Times New Roman"/>
          <w:sz w:val="24"/>
        </w:rPr>
        <w:t>.</w:t>
      </w:r>
      <w:r w:rsidR="00C50869">
        <w:rPr>
          <w:rFonts w:cs="Times New Roman"/>
          <w:sz w:val="24"/>
        </w:rPr>
        <w:t xml:space="preserve"> </w:t>
      </w:r>
      <w:r w:rsidR="00A86E76">
        <w:rPr>
          <w:rFonts w:cs="Times New Roman"/>
          <w:sz w:val="24"/>
        </w:rPr>
        <w:t xml:space="preserve">V non-stop provozu </w:t>
      </w:r>
      <w:r w:rsidR="000266E3">
        <w:rPr>
          <w:rFonts w:cs="Times New Roman"/>
          <w:sz w:val="24"/>
        </w:rPr>
        <w:t>nabídnou kapacitu pro zhruba 100</w:t>
      </w:r>
      <w:r>
        <w:rPr>
          <w:rFonts w:cs="Times New Roman"/>
          <w:sz w:val="24"/>
        </w:rPr>
        <w:t xml:space="preserve"> </w:t>
      </w:r>
      <w:r w:rsidR="00736D84">
        <w:rPr>
          <w:rFonts w:cs="Times New Roman"/>
          <w:sz w:val="24"/>
        </w:rPr>
        <w:t xml:space="preserve">jízdních kol, která budou po dobu úschovy pojištěna a </w:t>
      </w:r>
      <w:r w:rsidR="00443DE0">
        <w:rPr>
          <w:rFonts w:cs="Times New Roman"/>
          <w:sz w:val="24"/>
        </w:rPr>
        <w:t>chráněna před vlivy počasí i</w:t>
      </w:r>
      <w:r w:rsidR="00736D84">
        <w:rPr>
          <w:rFonts w:cs="Times New Roman"/>
          <w:sz w:val="24"/>
        </w:rPr>
        <w:t xml:space="preserve"> </w:t>
      </w:r>
      <w:r w:rsidR="00C50869">
        <w:rPr>
          <w:rFonts w:cs="Times New Roman"/>
          <w:sz w:val="24"/>
        </w:rPr>
        <w:t>krádežemi</w:t>
      </w:r>
      <w:r w:rsidR="00736D84">
        <w:rPr>
          <w:rFonts w:cs="Times New Roman"/>
          <w:sz w:val="24"/>
        </w:rPr>
        <w:t xml:space="preserve">. Uložit v nich bude možné případně </w:t>
      </w:r>
      <w:r w:rsidR="00C50869">
        <w:rPr>
          <w:rFonts w:cs="Times New Roman"/>
          <w:sz w:val="24"/>
        </w:rPr>
        <w:t>i</w:t>
      </w:r>
      <w:r w:rsidR="00736D84">
        <w:rPr>
          <w:rFonts w:cs="Times New Roman"/>
          <w:sz w:val="24"/>
        </w:rPr>
        <w:t xml:space="preserve"> přilbu a reflexní vestu. </w:t>
      </w:r>
      <w:r w:rsidR="00443DE0">
        <w:rPr>
          <w:rFonts w:cs="Times New Roman"/>
          <w:sz w:val="24"/>
        </w:rPr>
        <w:t xml:space="preserve">Výsledkem </w:t>
      </w:r>
      <w:r w:rsidR="00C50869">
        <w:rPr>
          <w:rFonts w:cs="Times New Roman"/>
          <w:sz w:val="24"/>
        </w:rPr>
        <w:t>parkovišť pro kola by měl být větší komfort pro cyklisty</w:t>
      </w:r>
      <w:r>
        <w:rPr>
          <w:rFonts w:cs="Times New Roman"/>
          <w:sz w:val="24"/>
        </w:rPr>
        <w:t xml:space="preserve"> a</w:t>
      </w:r>
      <w:r w:rsidR="00C50869">
        <w:rPr>
          <w:rFonts w:cs="Times New Roman"/>
          <w:sz w:val="24"/>
        </w:rPr>
        <w:t xml:space="preserve"> obecně i</w:t>
      </w:r>
      <w:r w:rsidR="00443DE0">
        <w:rPr>
          <w:rFonts w:cs="Times New Roman"/>
          <w:sz w:val="24"/>
        </w:rPr>
        <w:t xml:space="preserve"> </w:t>
      </w:r>
      <w:r w:rsidR="00C50869">
        <w:rPr>
          <w:rFonts w:cs="Times New Roman"/>
          <w:sz w:val="24"/>
        </w:rPr>
        <w:t>zvýšení užív</w:t>
      </w:r>
      <w:r w:rsidR="009C7199">
        <w:rPr>
          <w:rFonts w:cs="Times New Roman"/>
          <w:sz w:val="24"/>
        </w:rPr>
        <w:t>ání jízdních kol</w:t>
      </w:r>
      <w:r>
        <w:rPr>
          <w:rFonts w:cs="Times New Roman"/>
          <w:sz w:val="24"/>
        </w:rPr>
        <w:t xml:space="preserve">. </w:t>
      </w:r>
      <w:r w:rsidR="00211231">
        <w:rPr>
          <w:rFonts w:cs="Times New Roman"/>
          <w:sz w:val="24"/>
        </w:rPr>
        <w:t>Z</w:t>
      </w:r>
      <w:r w:rsidR="009C7199">
        <w:rPr>
          <w:rFonts w:cs="Times New Roman"/>
          <w:sz w:val="24"/>
        </w:rPr>
        <w:t> toho vyplý</w:t>
      </w:r>
      <w:r w:rsidR="00C50869">
        <w:rPr>
          <w:rFonts w:cs="Times New Roman"/>
          <w:sz w:val="24"/>
        </w:rPr>
        <w:t>v</w:t>
      </w:r>
      <w:r>
        <w:rPr>
          <w:rFonts w:cs="Times New Roman"/>
          <w:sz w:val="24"/>
        </w:rPr>
        <w:t>á</w:t>
      </w:r>
      <w:r w:rsidR="00C50869">
        <w:rPr>
          <w:rFonts w:cs="Times New Roman"/>
          <w:sz w:val="24"/>
        </w:rPr>
        <w:t xml:space="preserve"> </w:t>
      </w:r>
      <w:r w:rsidR="00CC6A7A">
        <w:rPr>
          <w:rFonts w:cs="Times New Roman"/>
          <w:sz w:val="24"/>
        </w:rPr>
        <w:t xml:space="preserve">zdravý pohyb obyvatel, </w:t>
      </w:r>
      <w:r>
        <w:rPr>
          <w:rFonts w:cs="Times New Roman"/>
          <w:sz w:val="24"/>
        </w:rPr>
        <w:t>úspora času</w:t>
      </w:r>
      <w:r w:rsidR="009C7199">
        <w:rPr>
          <w:rFonts w:cs="Times New Roman"/>
          <w:sz w:val="24"/>
        </w:rPr>
        <w:t xml:space="preserve">, bezpečnější </w:t>
      </w:r>
      <w:r>
        <w:rPr>
          <w:rFonts w:cs="Times New Roman"/>
          <w:sz w:val="24"/>
        </w:rPr>
        <w:t xml:space="preserve">a kultivovanější </w:t>
      </w:r>
      <w:r w:rsidR="009C7199">
        <w:rPr>
          <w:rFonts w:cs="Times New Roman"/>
          <w:sz w:val="24"/>
        </w:rPr>
        <w:t xml:space="preserve">prostředí v přestupních uzlech, </w:t>
      </w:r>
      <w:r w:rsidR="00A26909">
        <w:rPr>
          <w:rFonts w:cs="Times New Roman"/>
          <w:sz w:val="24"/>
        </w:rPr>
        <w:t>snížení</w:t>
      </w:r>
      <w:r w:rsidR="00E6159F">
        <w:rPr>
          <w:rFonts w:cs="Times New Roman"/>
          <w:sz w:val="24"/>
        </w:rPr>
        <w:t xml:space="preserve"> emisí</w:t>
      </w:r>
      <w:r>
        <w:rPr>
          <w:rFonts w:cs="Times New Roman"/>
          <w:sz w:val="24"/>
        </w:rPr>
        <w:t xml:space="preserve"> i</w:t>
      </w:r>
      <w:r w:rsidR="00A26909">
        <w:rPr>
          <w:rFonts w:cs="Times New Roman"/>
          <w:sz w:val="24"/>
        </w:rPr>
        <w:t xml:space="preserve"> hluku</w:t>
      </w:r>
      <w:r w:rsidR="00CC6A7A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</w:p>
    <w:p w:rsidR="00CC6A7A" w:rsidRPr="005A615F" w:rsidRDefault="00D21B33" w:rsidP="00F02636">
      <w:pPr>
        <w:jc w:val="both"/>
        <w:rPr>
          <w:rFonts w:cs="Times New Roman"/>
          <w:i/>
          <w:color w:val="FF0000"/>
          <w:sz w:val="24"/>
        </w:rPr>
      </w:pPr>
      <w:r>
        <w:rPr>
          <w:rFonts w:cs="Times New Roman"/>
          <w:sz w:val="24"/>
        </w:rPr>
        <w:t xml:space="preserve">Výzvy </w:t>
      </w:r>
      <w:r w:rsidR="009A4B6A">
        <w:rPr>
          <w:rFonts w:cs="Times New Roman"/>
          <w:sz w:val="24"/>
        </w:rPr>
        <w:t xml:space="preserve">IROP </w:t>
      </w:r>
      <w:r>
        <w:rPr>
          <w:rFonts w:cs="Times New Roman"/>
          <w:sz w:val="24"/>
        </w:rPr>
        <w:t>slouží</w:t>
      </w:r>
      <w:r w:rsidR="003D706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mimo jiné </w:t>
      </w:r>
      <w:r w:rsidR="003D706B">
        <w:rPr>
          <w:rFonts w:cs="Times New Roman"/>
          <w:sz w:val="24"/>
        </w:rPr>
        <w:t>ke zvýšení podílu udržitelných forem</w:t>
      </w:r>
      <w:r w:rsidR="00386280">
        <w:rPr>
          <w:rFonts w:cs="Times New Roman"/>
          <w:sz w:val="24"/>
        </w:rPr>
        <w:t xml:space="preserve"> dopravy</w:t>
      </w:r>
      <w:r w:rsidR="00CC6A7A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 xml:space="preserve">Jejich prostřednictvím by se </w:t>
      </w:r>
      <w:r w:rsidR="005A615F">
        <w:rPr>
          <w:rFonts w:cs="Times New Roman"/>
          <w:sz w:val="24"/>
        </w:rPr>
        <w:t>měly</w:t>
      </w:r>
      <w:r>
        <w:rPr>
          <w:rFonts w:cs="Times New Roman"/>
          <w:sz w:val="24"/>
        </w:rPr>
        <w:t xml:space="preserve"> </w:t>
      </w:r>
      <w:r w:rsidR="00297CEB">
        <w:rPr>
          <w:rFonts w:cs="Times New Roman"/>
          <w:sz w:val="24"/>
        </w:rPr>
        <w:t xml:space="preserve">zlepšit </w:t>
      </w:r>
      <w:r>
        <w:rPr>
          <w:rFonts w:cs="Times New Roman"/>
          <w:sz w:val="24"/>
        </w:rPr>
        <w:t>jak</w:t>
      </w:r>
      <w:r w:rsidR="00A26909">
        <w:rPr>
          <w:rFonts w:cs="Times New Roman"/>
          <w:sz w:val="24"/>
        </w:rPr>
        <w:t xml:space="preserve"> podmínky </w:t>
      </w:r>
      <w:r w:rsidR="00CC6A7A">
        <w:rPr>
          <w:rFonts w:cs="Times New Roman"/>
          <w:sz w:val="24"/>
        </w:rPr>
        <w:t>pro cestující včetně hendikepovaných</w:t>
      </w:r>
      <w:r w:rsidR="00A26909">
        <w:rPr>
          <w:rFonts w:cs="Times New Roman"/>
          <w:sz w:val="24"/>
        </w:rPr>
        <w:t xml:space="preserve">, tak pro pracovníky zajišťující hromadnou přepravu osob. </w:t>
      </w:r>
    </w:p>
    <w:p w:rsidR="002759BA" w:rsidRPr="004C7001" w:rsidRDefault="00437C87" w:rsidP="00950BCA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CC6A7A" w:rsidRDefault="004104DB" w:rsidP="00EC2FA8">
      <w:pPr>
        <w:pStyle w:val="Bezmezer"/>
        <w:spacing w:line="276" w:lineRule="auto"/>
        <w:jc w:val="both"/>
      </w:pPr>
      <w:r w:rsidRPr="004104DB">
        <w:t>Centrum pro regionální rozvoj České republiky (</w:t>
      </w:r>
      <w:hyperlink r:id="rId7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8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sectPr w:rsidR="00CC6A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C7" w:rsidRDefault="000A5CC7" w:rsidP="00950BCA">
      <w:pPr>
        <w:spacing w:after="0" w:line="240" w:lineRule="auto"/>
      </w:pPr>
      <w:r>
        <w:separator/>
      </w:r>
    </w:p>
  </w:endnote>
  <w:end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C7" w:rsidRDefault="000A5CC7" w:rsidP="00950BCA">
      <w:pPr>
        <w:spacing w:after="0" w:line="240" w:lineRule="auto"/>
      </w:pPr>
      <w:r>
        <w:separator/>
      </w:r>
    </w:p>
  </w:footnote>
  <w:footnote w:type="continuationSeparator" w:id="0">
    <w:p w:rsidR="000A5CC7" w:rsidRDefault="000A5CC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BCA" w:rsidRDefault="00386280" w:rsidP="00386280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954225" cy="814813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351" cy="82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266E3"/>
    <w:rsid w:val="00030725"/>
    <w:rsid w:val="00033B3F"/>
    <w:rsid w:val="00043BF0"/>
    <w:rsid w:val="000734DE"/>
    <w:rsid w:val="00093F09"/>
    <w:rsid w:val="000A5CC7"/>
    <w:rsid w:val="00211231"/>
    <w:rsid w:val="00255D77"/>
    <w:rsid w:val="002759BA"/>
    <w:rsid w:val="00297CEB"/>
    <w:rsid w:val="002E5EC2"/>
    <w:rsid w:val="003361E6"/>
    <w:rsid w:val="003832D5"/>
    <w:rsid w:val="00386280"/>
    <w:rsid w:val="003D706B"/>
    <w:rsid w:val="004104DB"/>
    <w:rsid w:val="00437C87"/>
    <w:rsid w:val="00443DE0"/>
    <w:rsid w:val="004C7001"/>
    <w:rsid w:val="004D1200"/>
    <w:rsid w:val="00567D18"/>
    <w:rsid w:val="005A615F"/>
    <w:rsid w:val="00675CCC"/>
    <w:rsid w:val="00736D84"/>
    <w:rsid w:val="007A25FF"/>
    <w:rsid w:val="007C26D7"/>
    <w:rsid w:val="00807E8F"/>
    <w:rsid w:val="008B3967"/>
    <w:rsid w:val="008F5163"/>
    <w:rsid w:val="009019F6"/>
    <w:rsid w:val="00950BCA"/>
    <w:rsid w:val="00970FB8"/>
    <w:rsid w:val="009755B3"/>
    <w:rsid w:val="009A4B6A"/>
    <w:rsid w:val="009C7199"/>
    <w:rsid w:val="00A26909"/>
    <w:rsid w:val="00A86E76"/>
    <w:rsid w:val="00AB1136"/>
    <w:rsid w:val="00BA0EB6"/>
    <w:rsid w:val="00BE0070"/>
    <w:rsid w:val="00C0296A"/>
    <w:rsid w:val="00C47F1B"/>
    <w:rsid w:val="00C50869"/>
    <w:rsid w:val="00CC0531"/>
    <w:rsid w:val="00CC6A7A"/>
    <w:rsid w:val="00CD3049"/>
    <w:rsid w:val="00CE5C65"/>
    <w:rsid w:val="00D21B33"/>
    <w:rsid w:val="00D27E06"/>
    <w:rsid w:val="00D31054"/>
    <w:rsid w:val="00D345F3"/>
    <w:rsid w:val="00DB0617"/>
    <w:rsid w:val="00DF7D13"/>
    <w:rsid w:val="00E6159F"/>
    <w:rsid w:val="00EA1981"/>
    <w:rsid w:val="00EC2FA8"/>
    <w:rsid w:val="00F02636"/>
    <w:rsid w:val="00F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/cs/podpora-podnikani/een-o-n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r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Fürstová Dana</dc:creator>
  <cp:lastModifiedBy>Fürstová Dana</cp:lastModifiedBy>
  <cp:revision>11</cp:revision>
  <dcterms:created xsi:type="dcterms:W3CDTF">2017-03-07T10:36:00Z</dcterms:created>
  <dcterms:modified xsi:type="dcterms:W3CDTF">2017-03-23T11:30:00Z</dcterms:modified>
</cp:coreProperties>
</file>